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8F" w:rsidRDefault="0030318F" w:rsidP="00AA0A61">
      <w:pPr>
        <w:pStyle w:val="2"/>
      </w:pPr>
    </w:p>
    <w:p w:rsidR="00134739" w:rsidRPr="00F8255A" w:rsidRDefault="00134739" w:rsidP="00E62A6D">
      <w:pPr>
        <w:pStyle w:val="1"/>
        <w:spacing w:line="360" w:lineRule="exact"/>
        <w:rPr>
          <w:rFonts w:cs="Times New Roman"/>
          <w:b/>
          <w:sz w:val="26"/>
          <w:szCs w:val="26"/>
        </w:rPr>
      </w:pPr>
      <w:bookmarkStart w:id="0" w:name="_Toc331067026"/>
      <w:r w:rsidRPr="00F8255A">
        <w:rPr>
          <w:rFonts w:cs="Times New Roman"/>
          <w:b/>
          <w:sz w:val="26"/>
          <w:szCs w:val="26"/>
        </w:rPr>
        <w:t>Должностной регламент</w:t>
      </w:r>
      <w:bookmarkEnd w:id="0"/>
    </w:p>
    <w:p w:rsidR="00134739" w:rsidRPr="00F8255A" w:rsidRDefault="009055EE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главного </w:t>
      </w:r>
      <w:r w:rsidR="00134739" w:rsidRPr="00F8255A">
        <w:rPr>
          <w:b/>
          <w:sz w:val="26"/>
          <w:szCs w:val="26"/>
          <w:u w:val="single"/>
        </w:rPr>
        <w:t>государственного налогового инспектора отдела камерального контроля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  <w:u w:val="single"/>
        </w:rPr>
      </w:pPr>
      <w:r w:rsidRPr="00F8255A">
        <w:rPr>
          <w:b/>
          <w:sz w:val="26"/>
          <w:szCs w:val="26"/>
          <w:u w:val="single"/>
        </w:rPr>
        <w:t>Управления Федеральной налоговой службы по г. Москве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  <w:r w:rsidRPr="00F8255A">
        <w:rPr>
          <w:sz w:val="26"/>
          <w:szCs w:val="26"/>
        </w:rPr>
        <w:t>(</w:t>
      </w:r>
      <w:r w:rsidRPr="008F37AB">
        <w:rPr>
          <w:sz w:val="22"/>
          <w:szCs w:val="22"/>
        </w:rPr>
        <w:t xml:space="preserve">наименование </w:t>
      </w:r>
      <w:r w:rsidR="00A645F2" w:rsidRPr="008F37AB">
        <w:rPr>
          <w:sz w:val="22"/>
          <w:szCs w:val="22"/>
        </w:rPr>
        <w:t>должности, структурное подразделение</w:t>
      </w:r>
      <w:r w:rsidRPr="008F37AB">
        <w:rPr>
          <w:sz w:val="22"/>
          <w:szCs w:val="22"/>
        </w:rPr>
        <w:t xml:space="preserve"> УФНС России по г. Москве</w:t>
      </w:r>
      <w:r w:rsidRPr="00F8255A">
        <w:rPr>
          <w:sz w:val="26"/>
          <w:szCs w:val="26"/>
        </w:rPr>
        <w:t>)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6"/>
          <w:szCs w:val="26"/>
        </w:rPr>
      </w:pPr>
      <w:r w:rsidRPr="00F8255A">
        <w:rPr>
          <w:b/>
          <w:sz w:val="26"/>
          <w:szCs w:val="26"/>
        </w:rPr>
        <w:t>I. Общие положения</w:t>
      </w: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</w:p>
    <w:p w:rsidR="00134739" w:rsidRPr="00F8255A" w:rsidRDefault="00134739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F8255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A645F2" w:rsidRPr="00F8255A">
        <w:rPr>
          <w:sz w:val="26"/>
          <w:szCs w:val="26"/>
        </w:rPr>
        <w:t xml:space="preserve">главного </w:t>
      </w:r>
      <w:r w:rsidRPr="00F8255A">
        <w:rPr>
          <w:sz w:val="26"/>
          <w:szCs w:val="26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0E1791">
        <w:rPr>
          <w:sz w:val="26"/>
          <w:szCs w:val="26"/>
        </w:rPr>
        <w:t xml:space="preserve">главный </w:t>
      </w:r>
      <w:r w:rsidRPr="00F8255A">
        <w:rPr>
          <w:sz w:val="26"/>
          <w:szCs w:val="26"/>
        </w:rPr>
        <w:t>государственный налоговый инспектор) относится к старшей</w:t>
      </w:r>
      <w:r w:rsidRPr="00F8255A">
        <w:rPr>
          <w:b/>
          <w:color w:val="FF0000"/>
          <w:sz w:val="26"/>
          <w:szCs w:val="26"/>
        </w:rPr>
        <w:t xml:space="preserve"> </w:t>
      </w:r>
      <w:r w:rsidRPr="00F8255A">
        <w:rPr>
          <w:sz w:val="26"/>
          <w:szCs w:val="26"/>
        </w:rPr>
        <w:t>группе должностей гражданской службы категории " специалисты ".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color w:val="FF0000"/>
          <w:sz w:val="26"/>
          <w:szCs w:val="26"/>
        </w:rPr>
      </w:pPr>
      <w:r w:rsidRPr="002F4B21">
        <w:rPr>
          <w:sz w:val="26"/>
          <w:szCs w:val="26"/>
        </w:rPr>
        <w:t>Регистрационный номер (код) должности –11-3-3-069.</w:t>
      </w: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инспектора:</w:t>
      </w:r>
      <w:r w:rsidRPr="002F4B21">
        <w:rPr>
          <w:color w:val="000000"/>
          <w:sz w:val="26"/>
          <w:szCs w:val="26"/>
        </w:rPr>
        <w:t xml:space="preserve"> осуществление налогового контроля посредством проведения камеральных проверок</w:t>
      </w:r>
      <w:r w:rsidRPr="002F4B21">
        <w:rPr>
          <w:sz w:val="26"/>
          <w:szCs w:val="26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4. Назначение на должность и освобождение от должности главного 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5. 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C0088" w:rsidRDefault="00DC0088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гражданской службы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 Для замещения должности главного государственного налогового  инспектора  устанавливаются следующие требования.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6.1. Наличие высшего образования.</w:t>
      </w:r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pacing w:val="-2"/>
          <w:sz w:val="26"/>
          <w:szCs w:val="26"/>
        </w:rPr>
      </w:pPr>
      <w:r w:rsidRPr="002F4B21">
        <w:rPr>
          <w:spacing w:val="-2"/>
          <w:sz w:val="26"/>
          <w:szCs w:val="26"/>
        </w:rPr>
        <w:t>6.2. </w:t>
      </w:r>
      <w:r w:rsidRPr="002F4B21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6.3. </w:t>
      </w:r>
      <w:proofErr w:type="gramStart"/>
      <w:r w:rsidRPr="002F4B21">
        <w:rPr>
          <w:sz w:val="26"/>
          <w:szCs w:val="26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2F4B21">
        <w:rPr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F4B21">
        <w:rPr>
          <w:sz w:val="26"/>
          <w:szCs w:val="26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F4B21">
        <w:rPr>
          <w:sz w:val="26"/>
          <w:szCs w:val="26"/>
        </w:rPr>
        <w:t>применения</w:t>
      </w:r>
      <w:proofErr w:type="gramEnd"/>
      <w:r w:rsidRPr="002F4B21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6.4. Наличие профессиональных знаний:</w:t>
      </w:r>
    </w:p>
    <w:p w:rsidR="002F4B21" w:rsidRPr="002F4B21" w:rsidRDefault="002F4B21" w:rsidP="00E62A6D">
      <w:pPr>
        <w:spacing w:line="360" w:lineRule="exact"/>
        <w:ind w:firstLine="540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2F4B21">
        <w:rPr>
          <w:color w:val="000000"/>
          <w:sz w:val="26"/>
          <w:szCs w:val="26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</w:t>
      </w:r>
      <w:proofErr w:type="gramEnd"/>
      <w:r w:rsidRPr="002F4B21">
        <w:rPr>
          <w:color w:val="000000"/>
          <w:sz w:val="26"/>
          <w:szCs w:val="26"/>
        </w:rPr>
        <w:t xml:space="preserve">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                 7 мая 2012 № 601 «Об основных направлениях совершенствования системы государственного управления»; </w:t>
      </w:r>
      <w:proofErr w:type="gramStart"/>
      <w:r w:rsidRPr="002F4B21">
        <w:rPr>
          <w:color w:val="000000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 2016 - 2018 годы».</w:t>
      </w:r>
      <w:proofErr w:type="gramEnd"/>
    </w:p>
    <w:p w:rsidR="002F4B21" w:rsidRPr="002F4B21" w:rsidRDefault="002F4B21" w:rsidP="00E62A6D">
      <w:pPr>
        <w:widowControl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Главный государственный налоговый инспектор должен знать иные </w:t>
      </w:r>
      <w:r w:rsidRPr="002F4B21">
        <w:rPr>
          <w:sz w:val="26"/>
          <w:szCs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6.4.2. Иные профессиональные знания: 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направления совершенствования государственного управления;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понятие и признаки государства;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понятие, цели, элементы государственного управления;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основные модели и концепции государственной службы;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опыт реформирования государственной службы в Российской Федерации;</w:t>
      </w:r>
    </w:p>
    <w:p w:rsidR="002F4B21" w:rsidRPr="002F4B21" w:rsidRDefault="002F4B21" w:rsidP="00E62A6D">
      <w:pPr>
        <w:widowControl w:val="0"/>
        <w:numPr>
          <w:ilvl w:val="0"/>
          <w:numId w:val="1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технологии управления по целям и управления по результатам.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6.5. Наличие функциональных знаний: 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и сроки проведения камеральных проверок;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требования к составлению акта камеральной проверки;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основы финансовых отношений и кредитных отношений;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судебно-арбитражная практика в части камеральных проверок;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порядок определения налогооблагаемой базы;</w:t>
      </w:r>
    </w:p>
    <w:p w:rsidR="002F4B21" w:rsidRPr="002F4B21" w:rsidRDefault="002F4B21" w:rsidP="00E62A6D">
      <w:pPr>
        <w:widowControl w:val="0"/>
        <w:numPr>
          <w:ilvl w:val="0"/>
          <w:numId w:val="2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схемы ухода от налогов.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6.6. Наличие базовых умений: 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мыслить системно (стратегически);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планировать, рационально использовать служебное время и достигать результата;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коммуникативные умения;</w:t>
      </w:r>
    </w:p>
    <w:p w:rsidR="002F4B21" w:rsidRPr="002F4B21" w:rsidRDefault="002F4B21" w:rsidP="00E62A6D">
      <w:pPr>
        <w:widowControl w:val="0"/>
        <w:numPr>
          <w:ilvl w:val="0"/>
          <w:numId w:val="3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умение управлять изменениями.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6"/>
          <w:szCs w:val="26"/>
        </w:rPr>
      </w:pPr>
      <w:r w:rsidRPr="002F4B21">
        <w:rPr>
          <w:sz w:val="26"/>
          <w:szCs w:val="26"/>
        </w:rPr>
        <w:t>6.7. Наличие профессиональных умений</w:t>
      </w:r>
      <w:r w:rsidRPr="002F4B21">
        <w:rPr>
          <w:i/>
          <w:sz w:val="26"/>
          <w:szCs w:val="26"/>
        </w:rPr>
        <w:t xml:space="preserve">: 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анализ результатов контрольной работы, проводимой при камеральных налоговых проверках;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>составление акта по результатам проведения камеральной налоговой проверки.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6.8. Наличие функциональных умений: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навыки делового письма;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F4B21" w:rsidRPr="002F4B21" w:rsidRDefault="002F4B21" w:rsidP="00E62A6D">
      <w:pPr>
        <w:widowControl w:val="0"/>
        <w:numPr>
          <w:ilvl w:val="0"/>
          <w:numId w:val="4"/>
        </w:numPr>
        <w:spacing w:line="360" w:lineRule="exact"/>
        <w:ind w:left="709" w:hanging="425"/>
        <w:contextualSpacing/>
        <w:jc w:val="both"/>
        <w:rPr>
          <w:rFonts w:eastAsia="Calibri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подготовка презентационных материалов.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  <w:r w:rsidRPr="002F4B21">
        <w:rPr>
          <w:i/>
          <w:color w:val="FF0000"/>
          <w:sz w:val="26"/>
          <w:szCs w:val="26"/>
        </w:rPr>
        <w:t xml:space="preserve"> 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III. Должностные обязанности, права и ответственность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b/>
          <w:sz w:val="26"/>
          <w:szCs w:val="26"/>
        </w:rPr>
      </w:pPr>
    </w:p>
    <w:p w:rsidR="002F4B21" w:rsidRPr="00FD3213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781381">
        <w:rPr>
          <w:sz w:val="26"/>
          <w:szCs w:val="26"/>
        </w:rPr>
        <w:t xml:space="preserve">7. Основные права и обязанности главного государственного налогового 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81381">
          <w:rPr>
            <w:sz w:val="26"/>
            <w:szCs w:val="26"/>
          </w:rPr>
          <w:t>статьями 14</w:t>
        </w:r>
      </w:hyperlink>
      <w:r w:rsidRPr="00781381">
        <w:rPr>
          <w:sz w:val="26"/>
          <w:szCs w:val="26"/>
        </w:rPr>
        <w:t xml:space="preserve">, </w:t>
      </w:r>
      <w:hyperlink r:id="rId10" w:history="1">
        <w:r w:rsidRPr="00781381">
          <w:rPr>
            <w:sz w:val="26"/>
            <w:szCs w:val="26"/>
          </w:rPr>
          <w:t>15</w:t>
        </w:r>
      </w:hyperlink>
      <w:r w:rsidRPr="00781381">
        <w:rPr>
          <w:sz w:val="26"/>
          <w:szCs w:val="26"/>
        </w:rPr>
        <w:t xml:space="preserve">, </w:t>
      </w:r>
      <w:hyperlink r:id="rId11" w:history="1">
        <w:r w:rsidRPr="00781381">
          <w:rPr>
            <w:sz w:val="26"/>
            <w:szCs w:val="26"/>
          </w:rPr>
          <w:t>17</w:t>
        </w:r>
      </w:hyperlink>
      <w:r w:rsidRPr="00781381">
        <w:rPr>
          <w:sz w:val="26"/>
          <w:szCs w:val="26"/>
        </w:rPr>
        <w:t xml:space="preserve">, </w:t>
      </w:r>
      <w:hyperlink r:id="rId12" w:history="1">
        <w:r w:rsidRPr="00781381">
          <w:rPr>
            <w:sz w:val="26"/>
            <w:szCs w:val="26"/>
          </w:rPr>
          <w:t>18</w:t>
        </w:r>
      </w:hyperlink>
      <w:r w:rsidRPr="00781381">
        <w:rPr>
          <w:sz w:val="26"/>
          <w:szCs w:val="26"/>
        </w:rPr>
        <w:t xml:space="preserve"> </w:t>
      </w:r>
      <w:r w:rsidRPr="00FD3213">
        <w:rPr>
          <w:sz w:val="26"/>
          <w:szCs w:val="26"/>
        </w:rPr>
        <w:t>Федерального закона от 27.07.2004 N 79-ФЗ "О государственной гражданской службе Российской Федерации" (далее – Федеральный закон).</w:t>
      </w:r>
    </w:p>
    <w:p w:rsidR="002F4B21" w:rsidRPr="00FD3213" w:rsidRDefault="002F4B21" w:rsidP="00E62A6D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lastRenderedPageBreak/>
        <w:t>8. В целях реализации задач и функций, возложенных на отдел</w:t>
      </w:r>
      <w:r w:rsidR="007F45C2" w:rsidRPr="00FD3213">
        <w:rPr>
          <w:sz w:val="26"/>
          <w:szCs w:val="26"/>
        </w:rPr>
        <w:t xml:space="preserve"> камерального контроля</w:t>
      </w:r>
      <w:r w:rsidRPr="00FD3213">
        <w:rPr>
          <w:sz w:val="26"/>
          <w:szCs w:val="26"/>
        </w:rPr>
        <w:t xml:space="preserve">, главный государственный налоговый инспектор обязан: </w:t>
      </w:r>
    </w:p>
    <w:p w:rsidR="00FD3213" w:rsidRPr="00FD3213" w:rsidRDefault="00FD3213" w:rsidP="00FD3213">
      <w:pPr>
        <w:spacing w:line="360" w:lineRule="exact"/>
        <w:ind w:firstLine="708"/>
        <w:jc w:val="both"/>
        <w:rPr>
          <w:sz w:val="26"/>
          <w:szCs w:val="26"/>
        </w:rPr>
      </w:pPr>
      <w:r w:rsidRPr="00FD3213">
        <w:rPr>
          <w:sz w:val="26"/>
          <w:szCs w:val="26"/>
        </w:rPr>
        <w:t>Получать и обобщать нормативные документы по применению законодательства при осуществлении камерального контроля по земельному налогу организаций, доводить их содержание до сведения других структурных подразделений Управления и подведомственных инспекций.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Осуществлять консультирование работников инспекций ФНС России по          г. Москве по вопросам осуществления камерального контроля и применения законодательства по земельному налогу организаций.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Проводить мониторинг работы подведомственных налоговых органов в части своевременности проведения и оформления результатов камеральных налоговых проверок в частности земельного налога организаций.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Участвовать в подготовке указаний, разъяснений и рекомендаций по земельному налогу и доводить их содержание до сведений других структурных подразделений Управления и подведомственных инспекций.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Готовить заключения по обоснованности и соответствию законодательству проектов приказов и иных решений.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Осуществлять формирование статистической налоговой отчетности по форме № 5-МН «Отчет о налоговой базе и структуре начислений по местным налогам».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Осуществлять переписку с Управлением Федеральной службы государственной регистрации, кадастра и картографии по Москве в части осуществления выгрузки сведений в соответствии с пунктом 4 статьи 85 Налогового кодекса Российской Федерации.</w:t>
      </w:r>
    </w:p>
    <w:p w:rsidR="00FD3213" w:rsidRPr="00FD3213" w:rsidRDefault="00FD3213" w:rsidP="00FD3213">
      <w:pPr>
        <w:spacing w:line="360" w:lineRule="exact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         Осуществлять дистанционный мониторинг </w:t>
      </w:r>
      <w:r w:rsidRPr="00FD3213">
        <w:rPr>
          <w:sz w:val="26"/>
          <w:szCs w:val="26"/>
          <w:lang w:val="en-US"/>
        </w:rPr>
        <w:t>QBE</w:t>
      </w:r>
      <w:r w:rsidRPr="00FD3213">
        <w:rPr>
          <w:sz w:val="26"/>
          <w:szCs w:val="26"/>
        </w:rPr>
        <w:t xml:space="preserve"> шаблонов по земельному налогу организаций.</w:t>
      </w:r>
    </w:p>
    <w:p w:rsidR="00FD3213" w:rsidRPr="00FD3213" w:rsidRDefault="00FD3213" w:rsidP="00FD3213">
      <w:pPr>
        <w:spacing w:line="360" w:lineRule="exact"/>
        <w:jc w:val="both"/>
        <w:rPr>
          <w:sz w:val="26"/>
          <w:szCs w:val="26"/>
        </w:rPr>
      </w:pPr>
      <w:r w:rsidRPr="00FD3213">
        <w:rPr>
          <w:sz w:val="26"/>
          <w:szCs w:val="26"/>
        </w:rPr>
        <w:t xml:space="preserve">           Ежеквартальный анализ результатов </w:t>
      </w:r>
      <w:r w:rsidRPr="00FD3213">
        <w:rPr>
          <w:sz w:val="26"/>
          <w:szCs w:val="26"/>
          <w:lang w:val="en-US"/>
        </w:rPr>
        <w:t>QBE</w:t>
      </w:r>
      <w:r w:rsidRPr="00FD3213">
        <w:rPr>
          <w:sz w:val="26"/>
          <w:szCs w:val="26"/>
        </w:rPr>
        <w:t xml:space="preserve"> шаблонов по земельному налогу организаций.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>Своевременно рассматривать документы, передаваемые на исполнение начальником Отдела либо заместителем начальника Отдела.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>Обеспечивать сохранность служебного удостоверения.</w:t>
      </w:r>
    </w:p>
    <w:p w:rsidR="00FD3213" w:rsidRPr="00FD3213" w:rsidRDefault="00FD3213" w:rsidP="00FD3213">
      <w:pPr>
        <w:spacing w:line="360" w:lineRule="exact"/>
        <w:ind w:firstLine="720"/>
        <w:jc w:val="both"/>
        <w:rPr>
          <w:sz w:val="26"/>
          <w:szCs w:val="26"/>
        </w:rPr>
      </w:pPr>
      <w:r w:rsidRPr="00FD3213">
        <w:rPr>
          <w:sz w:val="26"/>
          <w:szCs w:val="26"/>
        </w:rPr>
        <w:t>Осуществлять иные поручения руководства в соответствии с Положением об отделе и Управлении.</w:t>
      </w:r>
    </w:p>
    <w:p w:rsidR="002F4B21" w:rsidRPr="002F4B21" w:rsidRDefault="002F4B21" w:rsidP="00E62A6D">
      <w:pPr>
        <w:spacing w:line="360" w:lineRule="exact"/>
        <w:ind w:firstLine="720"/>
        <w:jc w:val="both"/>
        <w:rPr>
          <w:sz w:val="26"/>
          <w:szCs w:val="26"/>
          <w:lang w:val="x-none" w:eastAsia="x-none"/>
        </w:rPr>
      </w:pPr>
      <w:r w:rsidRPr="002F4B21">
        <w:rPr>
          <w:sz w:val="26"/>
          <w:szCs w:val="26"/>
          <w:lang w:val="x-none" w:eastAsia="x-none"/>
        </w:rPr>
        <w:t>9. В целях исполнения возложенных должностных обязанностей</w:t>
      </w:r>
      <w:r w:rsidRPr="002F4B21">
        <w:rPr>
          <w:sz w:val="26"/>
          <w:szCs w:val="26"/>
          <w:lang w:eastAsia="x-none"/>
        </w:rPr>
        <w:t xml:space="preserve"> главный </w:t>
      </w:r>
      <w:r w:rsidRPr="002F4B21">
        <w:rPr>
          <w:sz w:val="26"/>
          <w:szCs w:val="26"/>
          <w:lang w:val="x-none" w:eastAsia="x-none"/>
        </w:rPr>
        <w:t xml:space="preserve"> государственный налоговый инспектор имеет право на: 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2) </w:t>
      </w:r>
      <w:proofErr w:type="gramStart"/>
      <w:r w:rsidRPr="002F4B21">
        <w:rPr>
          <w:sz w:val="26"/>
          <w:szCs w:val="26"/>
        </w:rPr>
        <w:t xml:space="preserve">ознакомлен </w:t>
      </w:r>
      <w:proofErr w:type="spellStart"/>
      <w:r w:rsidRPr="002F4B21">
        <w:rPr>
          <w:sz w:val="26"/>
          <w:szCs w:val="26"/>
        </w:rPr>
        <w:t>ие</w:t>
      </w:r>
      <w:proofErr w:type="spellEnd"/>
      <w:proofErr w:type="gramEnd"/>
      <w:r w:rsidRPr="002F4B21">
        <w:rPr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2F4B21">
        <w:rPr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9) защиту сведений о гражданском служащем;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10) должностной рост на конкурсной основе;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3" w:history="1">
        <w:r w:rsidRPr="002F4B21">
          <w:rPr>
            <w:sz w:val="26"/>
            <w:szCs w:val="26"/>
          </w:rPr>
          <w:t>законом</w:t>
        </w:r>
      </w:hyperlink>
      <w:r w:rsidRPr="002F4B21">
        <w:rPr>
          <w:sz w:val="26"/>
          <w:szCs w:val="26"/>
        </w:rPr>
        <w:t xml:space="preserve"> и другими федеральными законами;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12) членство в профессиональном союзе;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14) проведение по его заявлению </w:t>
      </w:r>
      <w:hyperlink r:id="rId14" w:anchor="sub_59#sub_59" w:history="1">
        <w:r w:rsidRPr="002F4B21">
          <w:rPr>
            <w:sz w:val="26"/>
            <w:szCs w:val="26"/>
          </w:rPr>
          <w:t>служебной проверки</w:t>
        </w:r>
      </w:hyperlink>
      <w:r w:rsidRPr="002F4B21">
        <w:rPr>
          <w:sz w:val="26"/>
          <w:szCs w:val="26"/>
        </w:rPr>
        <w:t>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2F4B21" w:rsidRPr="002F4B21" w:rsidRDefault="002F4B21" w:rsidP="00E62A6D">
      <w:pPr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5" w:anchor="sub_102#sub_102" w:history="1">
        <w:r w:rsidRPr="002F4B21">
          <w:rPr>
            <w:sz w:val="26"/>
            <w:szCs w:val="26"/>
          </w:rPr>
          <w:t>представителя нанимателя</w:t>
        </w:r>
      </w:hyperlink>
      <w:r w:rsidRPr="002F4B21">
        <w:rPr>
          <w:sz w:val="26"/>
          <w:szCs w:val="26"/>
        </w:rPr>
        <w:t xml:space="preserve">, если это не повлечет за собой </w:t>
      </w:r>
      <w:hyperlink r:id="rId16" w:anchor="sub_1901#sub_1901" w:history="1">
        <w:r w:rsidRPr="002F4B21">
          <w:rPr>
            <w:sz w:val="26"/>
            <w:szCs w:val="26"/>
          </w:rPr>
          <w:t>конфликт интересов</w:t>
        </w:r>
      </w:hyperlink>
      <w:r w:rsidRPr="002F4B21">
        <w:rPr>
          <w:sz w:val="26"/>
          <w:szCs w:val="26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</w:t>
      </w:r>
      <w:r w:rsidRPr="002F4B21">
        <w:rPr>
          <w:i/>
          <w:sz w:val="26"/>
          <w:szCs w:val="26"/>
        </w:rPr>
        <w:t>,</w:t>
      </w:r>
      <w:r w:rsidRPr="002F4B21">
        <w:rPr>
          <w:sz w:val="26"/>
          <w:szCs w:val="26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5F6645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2F4B21">
        <w:rPr>
          <w:b/>
          <w:sz w:val="26"/>
          <w:szCs w:val="26"/>
        </w:rPr>
        <w:t>управленческие</w:t>
      </w:r>
      <w:proofErr w:type="gramEnd"/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и иные решения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widowControl w:val="0"/>
        <w:autoSpaceDE w:val="0"/>
        <w:autoSpaceDN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12. При исполнении служебных обязанностей главный государственный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>налоговый инспектор вправе самостоятельно принимать решения по вопросам, определенным должностным регламентом</w:t>
      </w:r>
    </w:p>
    <w:p w:rsidR="002F4B21" w:rsidRPr="002F4B21" w:rsidRDefault="002F4B21" w:rsidP="00E62A6D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13. При исполнении служебных обязанностей главный государственный налоговый инспектор</w:t>
      </w:r>
      <w:r w:rsidRPr="002F4B21">
        <w:rPr>
          <w:rFonts w:ascii="Calibri" w:hAnsi="Calibri" w:cs="Calibri"/>
          <w:sz w:val="26"/>
          <w:szCs w:val="26"/>
        </w:rPr>
        <w:t xml:space="preserve"> </w:t>
      </w:r>
      <w:r w:rsidRPr="002F4B21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2F4B21" w:rsidRPr="002F4B21" w:rsidRDefault="002F4B21" w:rsidP="00E62A6D">
      <w:pPr>
        <w:widowControl w:val="0"/>
        <w:numPr>
          <w:ilvl w:val="0"/>
          <w:numId w:val="5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F4B21" w:rsidRPr="002F4B21" w:rsidRDefault="002F4B21" w:rsidP="00E62A6D">
      <w:pPr>
        <w:widowControl w:val="0"/>
        <w:numPr>
          <w:ilvl w:val="0"/>
          <w:numId w:val="5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иным вопросам, относящимся к компетенции главного </w:t>
      </w:r>
      <w:r w:rsidRPr="002F4B21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2F4B21">
        <w:rPr>
          <w:rFonts w:eastAsia="Calibri"/>
          <w:color w:val="000000"/>
          <w:sz w:val="26"/>
          <w:szCs w:val="26"/>
          <w:lang w:eastAsia="en-US"/>
        </w:rPr>
        <w:t>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sz w:val="26"/>
          <w:szCs w:val="26"/>
        </w:rPr>
        <w:t>V</w:t>
      </w:r>
      <w:r w:rsidRPr="002F4B21">
        <w:rPr>
          <w:b/>
          <w:sz w:val="26"/>
          <w:szCs w:val="26"/>
        </w:rPr>
        <w:t>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</w:t>
      </w:r>
      <w:proofErr w:type="gramStart"/>
      <w:r w:rsidRPr="002F4B21">
        <w:rPr>
          <w:b/>
          <w:sz w:val="26"/>
          <w:szCs w:val="26"/>
        </w:rPr>
        <w:t>)п</w:t>
      </w:r>
      <w:proofErr w:type="gramEnd"/>
      <w:r w:rsidRPr="002F4B21">
        <w:rPr>
          <w:b/>
          <w:sz w:val="26"/>
          <w:szCs w:val="26"/>
        </w:rPr>
        <w:t>роектов управленческих и иных решений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/>
          <w:sz w:val="26"/>
          <w:szCs w:val="26"/>
        </w:rPr>
      </w:pPr>
      <w:r w:rsidRPr="002F4B21">
        <w:rPr>
          <w:sz w:val="26"/>
          <w:szCs w:val="26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2F4B21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2F4B21" w:rsidRPr="002F4B21" w:rsidRDefault="002F4B21" w:rsidP="00E62A6D">
      <w:pPr>
        <w:widowControl w:val="0"/>
        <w:spacing w:line="360" w:lineRule="exact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sz w:val="26"/>
          <w:szCs w:val="26"/>
          <w:lang w:eastAsia="en-US"/>
        </w:rPr>
        <w:t xml:space="preserve">        15. Главный государственный налоговый инспектор</w:t>
      </w:r>
      <w:r w:rsidRPr="002F4B21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2F4B21">
        <w:rPr>
          <w:rFonts w:eastAsia="Calibri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2F4B21">
        <w:rPr>
          <w:rFonts w:eastAsia="Calibri"/>
          <w:color w:val="000000"/>
          <w:sz w:val="26"/>
          <w:szCs w:val="26"/>
          <w:lang w:eastAsia="en-US"/>
        </w:rPr>
        <w:t xml:space="preserve"> 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положения об отделе и Управлении;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приказов и распоряжений ФНС России (в рамках должностного регламента);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графика отпусков гражданских служащих отдела;</w:t>
      </w:r>
    </w:p>
    <w:p w:rsidR="002F4B21" w:rsidRPr="002F4B21" w:rsidRDefault="002F4B21" w:rsidP="00E62A6D">
      <w:pPr>
        <w:widowControl w:val="0"/>
        <w:numPr>
          <w:ilvl w:val="0"/>
          <w:numId w:val="6"/>
        </w:numPr>
        <w:spacing w:line="360" w:lineRule="exact"/>
        <w:ind w:left="709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F4B21">
        <w:rPr>
          <w:rFonts w:eastAsia="Calibri"/>
          <w:color w:val="000000"/>
          <w:sz w:val="26"/>
          <w:szCs w:val="26"/>
          <w:lang w:eastAsia="en-US"/>
        </w:rPr>
        <w:t>иных актов по поручению начальника отдела.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lastRenderedPageBreak/>
        <w:t>VI. Сроки и процедуры подготовки, рассмотрения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проектов управленческих и иных решений, порядок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согласования и принятия данных решений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VII. Порядок служебного взаимодействия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 xml:space="preserve">17. </w:t>
      </w:r>
      <w:proofErr w:type="gramStart"/>
      <w:r w:rsidRPr="002F4B21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2F4B21">
          <w:rPr>
            <w:sz w:val="26"/>
            <w:szCs w:val="26"/>
          </w:rPr>
          <w:t>общих принципов</w:t>
        </w:r>
      </w:hyperlink>
      <w:r w:rsidRPr="002F4B21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F4B21">
        <w:rPr>
          <w:sz w:val="26"/>
          <w:szCs w:val="26"/>
        </w:rPr>
        <w:t xml:space="preserve"> </w:t>
      </w:r>
      <w:proofErr w:type="gramStart"/>
      <w:r w:rsidRPr="002F4B21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8" w:history="1">
        <w:r w:rsidRPr="002F4B21">
          <w:rPr>
            <w:sz w:val="26"/>
            <w:szCs w:val="26"/>
          </w:rPr>
          <w:t>статьей 18</w:t>
        </w:r>
      </w:hyperlink>
      <w:r w:rsidRPr="002F4B21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VIII. Перечень государственных услуг, оказываемых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F4B21">
        <w:rPr>
          <w:b/>
          <w:sz w:val="26"/>
          <w:szCs w:val="26"/>
        </w:rPr>
        <w:t>с</w:t>
      </w:r>
      <w:proofErr w:type="gramEnd"/>
      <w:r w:rsidRPr="002F4B21">
        <w:rPr>
          <w:b/>
          <w:sz w:val="26"/>
          <w:szCs w:val="26"/>
        </w:rPr>
        <w:t xml:space="preserve"> административным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регламентом Федеральной налоговой службы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widowControl w:val="0"/>
        <w:spacing w:line="360" w:lineRule="exact"/>
        <w:ind w:firstLine="709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18. В соответствии с замещаемой должностью гражданской службы и в пределах функциональной компетенции главный</w:t>
      </w:r>
      <w:r w:rsidRPr="002F4B21">
        <w:rPr>
          <w:color w:val="FF0000"/>
          <w:sz w:val="26"/>
          <w:szCs w:val="26"/>
        </w:rPr>
        <w:t xml:space="preserve"> </w:t>
      </w:r>
      <w:r w:rsidRPr="002F4B21">
        <w:rPr>
          <w:sz w:val="26"/>
          <w:szCs w:val="26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IX. Показатели эффективности и результативности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center"/>
        <w:rPr>
          <w:b/>
          <w:sz w:val="26"/>
          <w:szCs w:val="26"/>
        </w:rPr>
      </w:pPr>
      <w:r w:rsidRPr="002F4B21">
        <w:rPr>
          <w:b/>
          <w:sz w:val="26"/>
          <w:szCs w:val="26"/>
        </w:rPr>
        <w:t>профессиональной служебной деятельности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jc w:val="both"/>
        <w:rPr>
          <w:sz w:val="26"/>
          <w:szCs w:val="26"/>
        </w:rPr>
      </w:pP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 своевременности и оперативности выполнения поручений;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B21" w:rsidRPr="002F4B21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4B21" w:rsidRPr="00F8255A" w:rsidRDefault="002F4B21" w:rsidP="00E62A6D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  <w:r w:rsidRPr="002F4B21">
        <w:rPr>
          <w:sz w:val="26"/>
          <w:szCs w:val="26"/>
        </w:rPr>
        <w:t>- 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2F4B21" w:rsidRPr="00F8255A" w:rsidSect="001E47A2">
      <w:headerReference w:type="default" r:id="rId19"/>
      <w:pgSz w:w="11906" w:h="16838"/>
      <w:pgMar w:top="1134" w:right="567" w:bottom="1134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96" w:rsidRDefault="008D0C96" w:rsidP="004052B9">
      <w:r>
        <w:separator/>
      </w:r>
    </w:p>
  </w:endnote>
  <w:endnote w:type="continuationSeparator" w:id="0">
    <w:p w:rsidR="008D0C96" w:rsidRDefault="008D0C96" w:rsidP="0040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96" w:rsidRDefault="008D0C96" w:rsidP="004052B9">
      <w:r>
        <w:separator/>
      </w:r>
    </w:p>
  </w:footnote>
  <w:footnote w:type="continuationSeparator" w:id="0">
    <w:p w:rsidR="008D0C96" w:rsidRDefault="008D0C96" w:rsidP="00405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5210990"/>
      <w:docPartObj>
        <w:docPartGallery w:val="Page Numbers (Top of Page)"/>
        <w:docPartUnique/>
      </w:docPartObj>
    </w:sdtPr>
    <w:sdtEndPr/>
    <w:sdtContent>
      <w:p w:rsidR="00D02918" w:rsidRDefault="00D029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088">
          <w:rPr>
            <w:noProof/>
          </w:rPr>
          <w:t>8</w:t>
        </w:r>
        <w:r>
          <w:fldChar w:fldCharType="end"/>
        </w:r>
      </w:p>
    </w:sdtContent>
  </w:sdt>
  <w:p w:rsidR="00D02918" w:rsidRDefault="00D029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56CD7"/>
    <w:rsid w:val="00093DC0"/>
    <w:rsid w:val="00097B7B"/>
    <w:rsid w:val="000E1791"/>
    <w:rsid w:val="00134739"/>
    <w:rsid w:val="001E47A2"/>
    <w:rsid w:val="00211D95"/>
    <w:rsid w:val="002C3EA5"/>
    <w:rsid w:val="002F4B21"/>
    <w:rsid w:val="0030318F"/>
    <w:rsid w:val="004052B9"/>
    <w:rsid w:val="00410C16"/>
    <w:rsid w:val="0048022C"/>
    <w:rsid w:val="005360B4"/>
    <w:rsid w:val="005678F3"/>
    <w:rsid w:val="00577666"/>
    <w:rsid w:val="005A1A43"/>
    <w:rsid w:val="005F6645"/>
    <w:rsid w:val="00781381"/>
    <w:rsid w:val="007F45C2"/>
    <w:rsid w:val="008D0C96"/>
    <w:rsid w:val="008F37AB"/>
    <w:rsid w:val="009055EE"/>
    <w:rsid w:val="00A14952"/>
    <w:rsid w:val="00A645F2"/>
    <w:rsid w:val="00AA0A61"/>
    <w:rsid w:val="00BC2718"/>
    <w:rsid w:val="00BE7FD4"/>
    <w:rsid w:val="00C15E44"/>
    <w:rsid w:val="00D02918"/>
    <w:rsid w:val="00DC0088"/>
    <w:rsid w:val="00E62A6D"/>
    <w:rsid w:val="00EA0E76"/>
    <w:rsid w:val="00ED235F"/>
    <w:rsid w:val="00F8255A"/>
    <w:rsid w:val="00F85F30"/>
    <w:rsid w:val="00F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A0A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11">
    <w:name w:val="Текст письма №1"/>
    <w:basedOn w:val="a"/>
    <w:rsid w:val="00EA0E76"/>
    <w:pPr>
      <w:ind w:firstLine="709"/>
      <w:jc w:val="both"/>
    </w:pPr>
    <w:rPr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52B9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52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52B9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52B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52B9"/>
    <w:rPr>
      <w:rFonts w:ascii="Segoe UI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A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"/>
    <w:basedOn w:val="a"/>
    <w:link w:val="aa"/>
    <w:rsid w:val="00781381"/>
    <w:pPr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78138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46A99-6760-460C-964B-E9D803B5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4</cp:revision>
  <cp:lastPrinted>2020-01-10T11:51:00Z</cp:lastPrinted>
  <dcterms:created xsi:type="dcterms:W3CDTF">2020-01-10T11:52:00Z</dcterms:created>
  <dcterms:modified xsi:type="dcterms:W3CDTF">2020-01-31T13:00:00Z</dcterms:modified>
</cp:coreProperties>
</file>